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>Góðu tit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br/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 xml:space="preserve">Týsdagin 29 okt. koma fýra </w:t>
      </w:r>
      <w:proofErr w:type="spellStart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>læraralesandi</w:t>
      </w:r>
      <w:proofErr w:type="spellEnd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 xml:space="preserve"> við </w:t>
      </w:r>
      <w:proofErr w:type="spellStart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>spurnarbløðum</w:t>
      </w:r>
      <w:proofErr w:type="spellEnd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 xml:space="preserve"> til næmingar í 6 og 7 flokki. Orsakað av, at spurningarnir eru </w:t>
      </w:r>
      <w:proofErr w:type="spellStart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>kensiliga</w:t>
      </w:r>
      <w:proofErr w:type="spellEnd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 xml:space="preserve"> tengdir fari eg at heita á tykkum flokslærarar, um at senda boð heim til </w:t>
      </w:r>
      <w:proofErr w:type="spellStart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>foreldruni</w:t>
      </w:r>
      <w:proofErr w:type="spellEnd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 xml:space="preserve">, har tit í stuttum greiða frá, hvat spurningarnir snúgva seg um. </w:t>
      </w:r>
      <w:proofErr w:type="spellStart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>Foreldruni</w:t>
      </w:r>
      <w:proofErr w:type="spellEnd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 xml:space="preserve"> kunnu síðan venda sær til tykkara um barn teirra </w:t>
      </w:r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>ikki</w:t>
      </w:r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> skal luttaka í kanningini.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  <w:bookmarkStart w:id="0" w:name="_GoBack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br/>
      </w:r>
      <w:bookmarkEnd w:id="0"/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  <w:proofErr w:type="spellStart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>Spurnarblaðið</w:t>
      </w:r>
      <w:proofErr w:type="spellEnd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 xml:space="preserve"> er </w:t>
      </w:r>
      <w:proofErr w:type="spellStart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>viðheft</w:t>
      </w:r>
      <w:proofErr w:type="spellEnd"/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>.  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  <w:r w:rsidRPr="00DE64E6">
        <w:rPr>
          <w:rFonts w:ascii="inherit" w:eastAsia="Times New Roman" w:hAnsi="inherit" w:cs="Calibri"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br/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40"/>
          <w:szCs w:val="40"/>
          <w:lang w:eastAsia="fo-FO"/>
        </w:rPr>
      </w:pP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40"/>
          <w:szCs w:val="40"/>
          <w:lang w:eastAsia="fo-FO"/>
        </w:rPr>
      </w:pPr>
      <w:r w:rsidRPr="00DE64E6">
        <w:rPr>
          <w:rFonts w:ascii="inherit" w:eastAsia="Times New Roman" w:hAnsi="inherit" w:cs="Segoe UI"/>
          <w:b/>
          <w:bCs/>
          <w:color w:val="201F1E"/>
          <w:sz w:val="40"/>
          <w:szCs w:val="40"/>
          <w:bdr w:val="none" w:sz="0" w:space="0" w:color="auto" w:frame="1"/>
          <w:lang w:eastAsia="fo-FO"/>
        </w:rPr>
        <w:t>Frá teimum lesandi: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bdr w:val="none" w:sz="0" w:space="0" w:color="auto" w:frame="1"/>
          <w:shd w:val="clear" w:color="auto" w:fill="FFFFFF"/>
          <w:lang w:eastAsia="fo-FO"/>
        </w:rPr>
        <w:t>Hey :)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323130"/>
          <w:sz w:val="40"/>
          <w:szCs w:val="40"/>
          <w:lang w:eastAsia="fo-FO"/>
        </w:rPr>
      </w:pP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323130"/>
          <w:sz w:val="40"/>
          <w:szCs w:val="40"/>
          <w:lang w:eastAsia="fo-FO"/>
        </w:rPr>
      </w:pPr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 xml:space="preserve">Vit eru fýra lesandi á </w:t>
      </w:r>
      <w:proofErr w:type="spellStart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>námsvísindadeildini</w:t>
      </w:r>
      <w:proofErr w:type="spellEnd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>, ið gera eina verkætlan um børn og hjúnaskilnað.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323130"/>
          <w:sz w:val="40"/>
          <w:szCs w:val="40"/>
          <w:lang w:eastAsia="fo-FO"/>
        </w:rPr>
      </w:pPr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>Vit hava gjørt eitt spurnablað, sum vit ætla at geva børnum í 6-7 flokki.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323130"/>
          <w:sz w:val="40"/>
          <w:szCs w:val="40"/>
          <w:lang w:eastAsia="fo-FO"/>
        </w:rPr>
      </w:pPr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 xml:space="preserve">Tað tekur 5-10 </w:t>
      </w:r>
      <w:proofErr w:type="spellStart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>min</w:t>
      </w:r>
      <w:proofErr w:type="spellEnd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 xml:space="preserve"> at svara uppá spurnablaðið.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323130"/>
          <w:sz w:val="40"/>
          <w:szCs w:val="40"/>
          <w:lang w:eastAsia="fo-FO"/>
        </w:rPr>
      </w:pPr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 xml:space="preserve">Um hetta ber til hjá tykkum, kundu vit hugsa okkum at komið við spurnablaðnum týsdagin 29 </w:t>
      </w:r>
      <w:proofErr w:type="spellStart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>okt</w:t>
      </w:r>
      <w:proofErr w:type="spellEnd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 xml:space="preserve"> </w:t>
      </w:r>
      <w:proofErr w:type="spellStart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>kl</w:t>
      </w:r>
      <w:proofErr w:type="spellEnd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 xml:space="preserve"> 13. Ber hetta til?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323130"/>
          <w:sz w:val="40"/>
          <w:szCs w:val="40"/>
          <w:lang w:eastAsia="fo-FO"/>
        </w:rPr>
      </w:pP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323130"/>
          <w:sz w:val="40"/>
          <w:szCs w:val="40"/>
          <w:lang w:eastAsia="fo-FO"/>
        </w:rPr>
      </w:pPr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lastRenderedPageBreak/>
        <w:t>Hetta er ein stutt kanning um hjúnaskilnað og kanningin er dulnevnd.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323130"/>
          <w:sz w:val="40"/>
          <w:szCs w:val="40"/>
          <w:lang w:eastAsia="fo-FO"/>
        </w:rPr>
      </w:pPr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 xml:space="preserve">Spurnablaðið er fest við </w:t>
      </w:r>
      <w:proofErr w:type="spellStart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>t-postinum</w:t>
      </w:r>
      <w:proofErr w:type="spellEnd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>.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323130"/>
          <w:sz w:val="40"/>
          <w:szCs w:val="40"/>
          <w:lang w:eastAsia="fo-FO"/>
        </w:rPr>
      </w:pP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323130"/>
          <w:sz w:val="40"/>
          <w:szCs w:val="40"/>
          <w:lang w:eastAsia="fo-FO"/>
        </w:rPr>
      </w:pP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323130"/>
          <w:sz w:val="40"/>
          <w:szCs w:val="40"/>
          <w:lang w:eastAsia="fo-FO"/>
        </w:rPr>
      </w:pPr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>Vinarliga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323130"/>
          <w:sz w:val="40"/>
          <w:szCs w:val="40"/>
          <w:lang w:eastAsia="fo-FO"/>
        </w:rPr>
      </w:pPr>
      <w:proofErr w:type="spellStart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>Helen</w:t>
      </w:r>
      <w:proofErr w:type="spellEnd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 xml:space="preserve">, Herborg, </w:t>
      </w:r>
      <w:proofErr w:type="spellStart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>Erna</w:t>
      </w:r>
      <w:proofErr w:type="spellEnd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 xml:space="preserve"> og Sólrun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323130"/>
          <w:sz w:val="40"/>
          <w:szCs w:val="40"/>
          <w:lang w:eastAsia="fo-FO"/>
        </w:rPr>
      </w:pPr>
      <w:proofErr w:type="spellStart"/>
      <w:r w:rsidRPr="00DE64E6">
        <w:rPr>
          <w:rFonts w:ascii="inherit" w:eastAsia="Times New Roman" w:hAnsi="inherit" w:cs="Calibri"/>
          <w:i/>
          <w:iCs/>
          <w:color w:val="323130"/>
          <w:sz w:val="40"/>
          <w:szCs w:val="40"/>
          <w:lang w:eastAsia="fo-FO"/>
        </w:rPr>
        <w:t>Námsfrøðislesandi</w:t>
      </w:r>
      <w:proofErr w:type="spellEnd"/>
      <w:r w:rsidRPr="00DE64E6">
        <w:rPr>
          <w:rFonts w:ascii="inherit" w:eastAsia="Times New Roman" w:hAnsi="inherit" w:cs="Calibri"/>
          <w:color w:val="323130"/>
          <w:sz w:val="40"/>
          <w:szCs w:val="40"/>
          <w:lang w:eastAsia="fo-FO"/>
        </w:rPr>
        <w:t>.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  <w:r w:rsidRPr="00DE64E6">
        <w:rPr>
          <w:rFonts w:ascii="Calibri" w:eastAsia="Times New Roman" w:hAnsi="Calibri" w:cs="Calibri"/>
          <w:color w:val="000000"/>
          <w:sz w:val="40"/>
          <w:szCs w:val="40"/>
          <w:lang w:eastAsia="fo-FO"/>
        </w:rPr>
        <w:t>Blíðar heilsanir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  <w:proofErr w:type="spellStart"/>
      <w:r w:rsidRPr="00DE64E6">
        <w:rPr>
          <w:rFonts w:ascii="Calibri" w:eastAsia="Times New Roman" w:hAnsi="Calibri" w:cs="Calibri"/>
          <w:color w:val="000000"/>
          <w:sz w:val="40"/>
          <w:szCs w:val="40"/>
          <w:lang w:eastAsia="fo-FO"/>
        </w:rPr>
        <w:t>Hedevig</w:t>
      </w:r>
      <w:proofErr w:type="spellEnd"/>
      <w:r w:rsidRPr="00DE64E6">
        <w:rPr>
          <w:rFonts w:ascii="Calibri" w:eastAsia="Times New Roman" w:hAnsi="Calibri" w:cs="Calibri"/>
          <w:color w:val="000000"/>
          <w:sz w:val="40"/>
          <w:szCs w:val="40"/>
          <w:lang w:eastAsia="fo-FO"/>
        </w:rPr>
        <w:t xml:space="preserve"> Sofía Dalsgaard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  <w:r w:rsidRPr="00DE64E6">
        <w:rPr>
          <w:rFonts w:ascii="Calibri" w:eastAsia="Times New Roman" w:hAnsi="Calibri" w:cs="Calibri"/>
          <w:color w:val="000000"/>
          <w:sz w:val="40"/>
          <w:szCs w:val="40"/>
          <w:lang w:eastAsia="fo-FO"/>
        </w:rPr>
        <w:t>Varastjóri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  <w:proofErr w:type="spellStart"/>
      <w:r w:rsidRPr="00DE64E6">
        <w:rPr>
          <w:rFonts w:ascii="Calibri" w:eastAsia="Times New Roman" w:hAnsi="Calibri" w:cs="Calibri"/>
          <w:color w:val="000000"/>
          <w:sz w:val="40"/>
          <w:szCs w:val="40"/>
          <w:lang w:eastAsia="fo-FO"/>
        </w:rPr>
        <w:t>Eysturskúlin</w:t>
      </w:r>
      <w:proofErr w:type="spellEnd"/>
      <w:r w:rsidRPr="00DE64E6">
        <w:rPr>
          <w:rFonts w:ascii="Calibri" w:eastAsia="Times New Roman" w:hAnsi="Calibri" w:cs="Calibri"/>
          <w:color w:val="000000"/>
          <w:sz w:val="40"/>
          <w:szCs w:val="40"/>
          <w:lang w:eastAsia="fo-FO"/>
        </w:rPr>
        <w:t> </w:t>
      </w:r>
    </w:p>
    <w:p w:rsidR="00DE64E6" w:rsidRPr="00DE64E6" w:rsidRDefault="00DE64E6" w:rsidP="00DE64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o-FO"/>
        </w:rPr>
      </w:pPr>
      <w:r w:rsidRPr="00DE64E6">
        <w:rPr>
          <w:rFonts w:ascii="Calibri" w:eastAsia="Times New Roman" w:hAnsi="Calibri" w:cs="Calibri"/>
          <w:color w:val="000000"/>
          <w:sz w:val="40"/>
          <w:szCs w:val="40"/>
          <w:lang w:eastAsia="fo-FO"/>
        </w:rPr>
        <w:t>Tlf. 213699</w:t>
      </w:r>
    </w:p>
    <w:p w:rsidR="001B6046" w:rsidRPr="00DE64E6" w:rsidRDefault="001B6046">
      <w:pPr>
        <w:rPr>
          <w:sz w:val="40"/>
          <w:szCs w:val="40"/>
        </w:rPr>
      </w:pPr>
    </w:p>
    <w:sectPr w:rsidR="001B6046" w:rsidRPr="00DE6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E6"/>
    <w:rsid w:val="001B6046"/>
    <w:rsid w:val="00D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BB01-CD76-4721-AC2B-B752AFB5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</dc:creator>
  <cp:keywords/>
  <dc:description/>
  <cp:lastModifiedBy>test1</cp:lastModifiedBy>
  <cp:revision>1</cp:revision>
  <dcterms:created xsi:type="dcterms:W3CDTF">2019-10-25T11:53:00Z</dcterms:created>
  <dcterms:modified xsi:type="dcterms:W3CDTF">2019-10-25T11:56:00Z</dcterms:modified>
</cp:coreProperties>
</file>